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52BA021D" w:rsidR="008C5B48" w:rsidRDefault="006615A1">
      <w:pPr>
        <w:widowControl/>
        <w:jc w:val="center"/>
        <w:rPr>
          <w:rFonts w:ascii="Calibri" w:eastAsia="Calibri" w:hAnsi="Calibri" w:cs="Calibri"/>
          <w:sz w:val="48"/>
          <w:szCs w:val="48"/>
        </w:rPr>
      </w:pPr>
      <w:r>
        <w:rPr>
          <w:rFonts w:ascii="Calibri" w:eastAsia="Calibri" w:hAnsi="Calibri" w:cs="Calibri"/>
          <w:sz w:val="48"/>
          <w:szCs w:val="48"/>
        </w:rPr>
        <w:t>RESTORANIEM</w:t>
      </w:r>
      <w:r w:rsidR="00674626">
        <w:rPr>
          <w:rFonts w:ascii="Calibri" w:eastAsia="Calibri" w:hAnsi="Calibri" w:cs="Calibri"/>
          <w:sz w:val="48"/>
          <w:szCs w:val="48"/>
        </w:rPr>
        <w:t xml:space="preserve"> UN KAFEJNĪCĀM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42CA965E" w14:textId="77777777" w:rsidR="00674626" w:rsidRPr="00674626" w:rsidRDefault="00674626" w:rsidP="00674626">
      <w:pPr>
        <w:widowControl/>
        <w:autoSpaceDE w:val="0"/>
        <w:autoSpaceDN w:val="0"/>
        <w:adjustRightInd w:val="0"/>
        <w:jc w:val="both"/>
        <w:rPr>
          <w:rFonts w:asciiTheme="majorHAnsi" w:hAnsiTheme="majorHAnsi" w:cstheme="majorHAnsi"/>
          <w:b/>
          <w:color w:val="000000"/>
          <w:sz w:val="22"/>
          <w:szCs w:val="22"/>
          <w:lang w:eastAsia="nl-NL"/>
        </w:rPr>
      </w:pPr>
      <w:r w:rsidRPr="00674626">
        <w:rPr>
          <w:rFonts w:asciiTheme="majorHAnsi" w:hAnsiTheme="majorHAnsi" w:cstheme="majorHAnsi"/>
          <w:b/>
          <w:color w:val="000000"/>
          <w:sz w:val="22"/>
          <w:szCs w:val="22"/>
          <w:lang w:eastAsia="nl-NL"/>
        </w:rPr>
        <w:t xml:space="preserve">Zaļās Atslēgas restorānu sertifikācijas programma ir paredzēta restorāniem, pusdienu restorāniem un sabiedriskās ēdināšanas uzņēmumiem, kas nav apakšstruktūras viesnīcām vai citiem tūrisma uzņēmumiem, kuru sertifikācijas prasības ir regulētas citās Zaļās Atslēgas pieteikumu kategorijās. </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1669F24B" w14:textId="77777777" w:rsidR="00674626" w:rsidRPr="00674626" w:rsidRDefault="00674626" w:rsidP="00674626">
      <w:pPr>
        <w:jc w:val="both"/>
        <w:rPr>
          <w:rFonts w:asciiTheme="majorHAnsi" w:eastAsia="Calibri" w:hAnsiTheme="majorHAnsi" w:cstheme="majorHAnsi"/>
          <w:sz w:val="22"/>
          <w:szCs w:val="22"/>
        </w:rPr>
      </w:pPr>
      <w:r w:rsidRPr="00674626">
        <w:rPr>
          <w:rFonts w:asciiTheme="majorHAnsi" w:eastAsia="Calibri" w:hAnsiTheme="majorHAnsi" w:cstheme="majorHAnsi"/>
          <w:b/>
          <w:bCs/>
          <w:sz w:val="22"/>
          <w:szCs w:val="22"/>
        </w:rPr>
        <w:t>Zaļās Atslēgas programma</w:t>
      </w:r>
      <w:r w:rsidRPr="00674626">
        <w:rPr>
          <w:rFonts w:asciiTheme="majorHAnsi" w:eastAsia="Calibri" w:hAnsiTheme="majorHAnsi" w:cstheme="majorHAnsi"/>
          <w:sz w:val="22"/>
          <w:szCs w:val="22"/>
        </w:rPr>
        <w:t xml:space="preserve"> ir dibināta un tās darbības pamatā ir šādi mērķi: </w:t>
      </w:r>
    </w:p>
    <w:p w14:paraId="7980EB21" w14:textId="77777777" w:rsidR="00674626" w:rsidRPr="00674626" w:rsidRDefault="00674626" w:rsidP="00674626">
      <w:pPr>
        <w:jc w:val="both"/>
        <w:rPr>
          <w:rFonts w:asciiTheme="majorHAnsi" w:eastAsia="Calibri" w:hAnsiTheme="majorHAnsi" w:cstheme="majorHAnsi"/>
          <w:sz w:val="22"/>
          <w:szCs w:val="22"/>
        </w:rPr>
      </w:pPr>
    </w:p>
    <w:p w14:paraId="61C9408E"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un viesmīlības nozares uzņēmumos.</w:t>
      </w:r>
    </w:p>
    <w:p w14:paraId="00BE7343"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Paaugstināt izpratni un rosināt uzvedības modeļu maiņu uzņēmumos, iekļaujot klientus, tūrisma un viesmīlības uzņēmumu personālu un piegādātājus.</w:t>
      </w:r>
    </w:p>
    <w:p w14:paraId="2558857E"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 xml:space="preserve">Palielināt videi draudzīgu un ilgtspējīgu metožu izmantošanu tūrisma un viesmīlības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674626" w:rsidRDefault="008C5B48">
      <w:pPr>
        <w:tabs>
          <w:tab w:val="left" w:pos="1418"/>
        </w:tabs>
        <w:jc w:val="both"/>
        <w:rPr>
          <w:rFonts w:asciiTheme="majorHAnsi" w:eastAsia="Calibri" w:hAnsiTheme="majorHAnsi" w:cstheme="majorHAnsi"/>
          <w:sz w:val="22"/>
          <w:szCs w:val="22"/>
        </w:rPr>
      </w:pPr>
    </w:p>
    <w:p w14:paraId="129E5E54" w14:textId="77777777" w:rsidR="00674626" w:rsidRPr="00674626" w:rsidRDefault="00674626" w:rsidP="00674626">
      <w:pPr>
        <w:tabs>
          <w:tab w:val="left" w:pos="1418"/>
        </w:tabs>
        <w:jc w:val="both"/>
        <w:rPr>
          <w:rFonts w:asciiTheme="majorHAnsi" w:eastAsia="Calibri" w:hAnsiTheme="majorHAnsi" w:cstheme="majorHAnsi"/>
          <w:sz w:val="22"/>
          <w:szCs w:val="22"/>
        </w:rPr>
      </w:pPr>
      <w:r w:rsidRPr="00674626">
        <w:rPr>
          <w:rFonts w:asciiTheme="majorHAnsi" w:eastAsia="Calibri" w:hAnsiTheme="majorHAnsi" w:cstheme="majorHAnsi"/>
          <w:b/>
          <w:bCs/>
          <w:sz w:val="22"/>
          <w:szCs w:val="22"/>
        </w:rPr>
        <w:t>Zaļās Atslēgas programmā</w:t>
      </w:r>
      <w:r w:rsidRPr="00674626">
        <w:rPr>
          <w:rFonts w:asciiTheme="majorHAnsi" w:eastAsia="Calibri" w:hAnsiTheme="majorHAnsi" w:cstheme="majorHAnsi"/>
          <w:sz w:val="22"/>
          <w:szCs w:val="22"/>
        </w:rPr>
        <w:t xml:space="preserve"> ir izvirzīti četri uzdevumi: </w:t>
      </w:r>
    </w:p>
    <w:p w14:paraId="6095766F" w14:textId="77777777" w:rsidR="00674626" w:rsidRPr="00674626" w:rsidRDefault="00674626" w:rsidP="00674626">
      <w:pPr>
        <w:tabs>
          <w:tab w:val="left" w:pos="1418"/>
        </w:tabs>
        <w:jc w:val="both"/>
        <w:rPr>
          <w:rFonts w:asciiTheme="majorHAnsi" w:eastAsia="Calibri" w:hAnsiTheme="majorHAnsi" w:cstheme="majorHAnsi"/>
          <w:sz w:val="22"/>
          <w:szCs w:val="22"/>
        </w:rPr>
      </w:pPr>
    </w:p>
    <w:p w14:paraId="60ED69D2"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Sniegt vides un ilgtspējīgas attīstības izglītību tūrisma un viesmīlības uzņēmumu personālam, vadībai, klientiem un plašākam partneru lokam (piemēram, piegādātājiem).</w:t>
      </w:r>
    </w:p>
    <w:p w14:paraId="0F0193E7"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Samazināt uzņēmumu ekoloģisko pēdu.</w:t>
      </w:r>
    </w:p>
    <w:p w14:paraId="4A93CD00"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 xml:space="preserve">Samazināt operatīvās izmaksas, saprātīgi izmantojot dabas resursu patēriņu. </w:t>
      </w:r>
    </w:p>
    <w:p w14:paraId="232C48CD"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C22BAF">
        <w:rPr>
          <w:rFonts w:asciiTheme="majorHAnsi" w:eastAsia="Calibri" w:hAnsiTheme="majorHAnsi" w:cstheme="majorHAnsi"/>
          <w:sz w:val="22"/>
          <w:szCs w:val="22"/>
        </w:rPr>
        <w:lastRenderedPageBreak/>
        <w:t>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Pr="00A476C7" w:rsidRDefault="008C5B48">
      <w:pPr>
        <w:jc w:val="both"/>
        <w:rPr>
          <w:rFonts w:asciiTheme="majorHAnsi" w:eastAsia="Calibri" w:hAnsiTheme="majorHAnsi" w:cstheme="majorHAnsi"/>
          <w:b/>
          <w:i/>
          <w:sz w:val="22"/>
          <w:szCs w:val="22"/>
        </w:rPr>
      </w:pPr>
    </w:p>
    <w:p w14:paraId="4C415FCA" w14:textId="77777777" w:rsidR="00A476C7" w:rsidRPr="00A476C7" w:rsidRDefault="00A476C7" w:rsidP="00A476C7">
      <w:pPr>
        <w:rPr>
          <w:rFonts w:asciiTheme="majorHAnsi" w:hAnsiTheme="majorHAnsi" w:cstheme="majorHAnsi"/>
          <w:noProof/>
          <w:sz w:val="22"/>
          <w:szCs w:val="22"/>
        </w:rPr>
      </w:pPr>
      <w:r w:rsidRPr="00A476C7">
        <w:rPr>
          <w:rFonts w:asciiTheme="majorHAnsi" w:hAnsiTheme="majorHAnsi" w:cstheme="majorHAnsi"/>
          <w:noProof/>
          <w:sz w:val="22"/>
          <w:szCs w:val="22"/>
        </w:rPr>
        <w:t>Dalības maksas 2022-2025. gadam restorānu un kafejnīcu sertifikācijas kategorijā.</w:t>
      </w:r>
    </w:p>
    <w:p w14:paraId="0304B5EF" w14:textId="77777777" w:rsidR="00A476C7" w:rsidRPr="00A476C7" w:rsidRDefault="00A476C7" w:rsidP="00A476C7">
      <w:pPr>
        <w:rPr>
          <w:rFonts w:asciiTheme="majorHAnsi" w:hAnsiTheme="majorHAnsi" w:cstheme="majorHAnsi"/>
          <w:noProof/>
          <w:sz w:val="22"/>
          <w:szCs w:val="22"/>
        </w:rPr>
      </w:pPr>
    </w:p>
    <w:p w14:paraId="66C4345D" w14:textId="77777777" w:rsidR="00A476C7" w:rsidRPr="00A476C7" w:rsidRDefault="00A476C7" w:rsidP="00A476C7">
      <w:pPr>
        <w:pStyle w:val="ListParagraph"/>
        <w:widowControl/>
        <w:numPr>
          <w:ilvl w:val="0"/>
          <w:numId w:val="21"/>
        </w:numPr>
        <w:overflowPunct w:val="0"/>
        <w:autoSpaceDE w:val="0"/>
        <w:autoSpaceDN w:val="0"/>
        <w:adjustRightInd w:val="0"/>
        <w:textAlignment w:val="baseline"/>
        <w:rPr>
          <w:rFonts w:asciiTheme="majorHAnsi" w:hAnsiTheme="majorHAnsi" w:cstheme="majorHAnsi"/>
          <w:noProof/>
          <w:sz w:val="22"/>
          <w:szCs w:val="22"/>
        </w:rPr>
      </w:pPr>
      <w:r w:rsidRPr="00A476C7">
        <w:rPr>
          <w:rFonts w:asciiTheme="majorHAnsi" w:hAnsiTheme="majorHAnsi" w:cstheme="majorHAnsi"/>
          <w:noProof/>
          <w:sz w:val="22"/>
          <w:szCs w:val="22"/>
        </w:rPr>
        <w:t>Pieteikuma reģistrācija: bezmaksas.</w:t>
      </w:r>
    </w:p>
    <w:p w14:paraId="1019C9E1" w14:textId="77777777" w:rsidR="00A476C7" w:rsidRPr="00A476C7" w:rsidRDefault="00A476C7" w:rsidP="00A476C7">
      <w:pPr>
        <w:pStyle w:val="ListParagraph"/>
        <w:widowControl/>
        <w:numPr>
          <w:ilvl w:val="0"/>
          <w:numId w:val="21"/>
        </w:numPr>
        <w:overflowPunct w:val="0"/>
        <w:autoSpaceDE w:val="0"/>
        <w:autoSpaceDN w:val="0"/>
        <w:adjustRightInd w:val="0"/>
        <w:textAlignment w:val="baseline"/>
        <w:rPr>
          <w:rFonts w:asciiTheme="majorHAnsi" w:hAnsiTheme="majorHAnsi" w:cstheme="majorHAnsi"/>
          <w:noProof/>
          <w:sz w:val="22"/>
          <w:szCs w:val="22"/>
        </w:rPr>
      </w:pPr>
      <w:r w:rsidRPr="00A476C7">
        <w:rPr>
          <w:rFonts w:asciiTheme="majorHAnsi" w:hAnsiTheme="majorHAnsi" w:cstheme="majorHAnsi"/>
          <w:noProof/>
          <w:sz w:val="22"/>
          <w:szCs w:val="22"/>
        </w:rPr>
        <w:t xml:space="preserve">Ikgadējās dalības maksas: </w:t>
      </w:r>
      <w:r w:rsidRPr="00A476C7">
        <w:rPr>
          <w:rFonts w:asciiTheme="majorHAnsi" w:hAnsiTheme="majorHAnsi" w:cstheme="majorHAnsi"/>
          <w:b/>
          <w:bCs/>
          <w:noProof/>
          <w:sz w:val="22"/>
          <w:szCs w:val="22"/>
        </w:rPr>
        <w:t>120 Eur.</w:t>
      </w:r>
    </w:p>
    <w:p w14:paraId="7A0384B0" w14:textId="77777777" w:rsidR="008C5B48" w:rsidRDefault="008C5B48">
      <w:pPr>
        <w:widowControl/>
        <w:rPr>
          <w:rFonts w:ascii="Calibri" w:eastAsia="Calibri" w:hAnsi="Calibri" w:cs="Calibri"/>
          <w:b/>
          <w:sz w:val="22"/>
          <w:szCs w:val="22"/>
        </w:rPr>
      </w:pPr>
    </w:p>
    <w:p w14:paraId="0FFCB957" w14:textId="77777777" w:rsidR="00B82344" w:rsidRPr="00B82344" w:rsidRDefault="00000000" w:rsidP="00B82344">
      <w:pPr>
        <w:pStyle w:val="Pa1"/>
        <w:rPr>
          <w:rFonts w:asciiTheme="majorHAnsi" w:hAnsiTheme="majorHAnsi" w:cstheme="majorHAnsi"/>
          <w:b/>
          <w:sz w:val="22"/>
          <w:szCs w:val="22"/>
          <w:lang w:val="lv-LV"/>
        </w:rPr>
      </w:pPr>
      <w:r>
        <w:br w:type="page"/>
      </w:r>
      <w:r w:rsidR="00B82344" w:rsidRPr="00B82344">
        <w:rPr>
          <w:rFonts w:asciiTheme="majorHAnsi" w:hAnsiTheme="majorHAnsi" w:cstheme="majorHAnsi"/>
          <w:b/>
          <w:sz w:val="22"/>
          <w:szCs w:val="22"/>
          <w:lang w:val="lv-LV"/>
        </w:rPr>
        <w:lastRenderedPageBreak/>
        <w:t>PIETEICĒJA INFORMĀCIJA (</w:t>
      </w:r>
      <w:r w:rsidR="00B82344" w:rsidRPr="00B82344">
        <w:rPr>
          <w:rFonts w:asciiTheme="majorHAnsi" w:hAnsiTheme="majorHAnsi" w:cstheme="majorHAnsi"/>
          <w:b/>
          <w:i/>
          <w:iCs/>
          <w:sz w:val="22"/>
          <w:szCs w:val="22"/>
          <w:lang w:val="lv-LV"/>
        </w:rPr>
        <w:t>visi lauki obligāti</w:t>
      </w:r>
      <w:r w:rsidR="00B82344" w:rsidRPr="00B82344">
        <w:rPr>
          <w:rFonts w:asciiTheme="majorHAnsi" w:hAnsiTheme="majorHAnsi" w:cstheme="majorHAnsi"/>
          <w:b/>
          <w:sz w:val="22"/>
          <w:szCs w:val="22"/>
          <w:lang w:val="lv-LV"/>
        </w:rPr>
        <w:t>)</w:t>
      </w:r>
    </w:p>
    <w:p w14:paraId="6D5EE68A" w14:textId="77777777" w:rsidR="00B82344" w:rsidRPr="00B82344" w:rsidRDefault="00B82344" w:rsidP="00B82344">
      <w:pPr>
        <w:pStyle w:val="Pa1"/>
        <w:rPr>
          <w:rFonts w:asciiTheme="majorHAnsi" w:hAnsiTheme="majorHAnsi" w:cstheme="maj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B82344" w:rsidRPr="00B82344" w14:paraId="669FB5F6" w14:textId="77777777" w:rsidTr="00B10E9E">
        <w:tc>
          <w:tcPr>
            <w:tcW w:w="4423" w:type="dxa"/>
          </w:tcPr>
          <w:p w14:paraId="6CBF3537" w14:textId="77777777" w:rsidR="00B82344" w:rsidRPr="00B82344" w:rsidRDefault="00B82344" w:rsidP="00B10E9E">
            <w:pPr>
              <w:pStyle w:val="Pa1"/>
              <w:rPr>
                <w:rFonts w:asciiTheme="majorHAnsi" w:hAnsiTheme="majorHAnsi" w:cstheme="majorHAnsi"/>
                <w:b/>
                <w:sz w:val="22"/>
                <w:szCs w:val="22"/>
                <w:lang w:val="lv-LV"/>
              </w:rPr>
            </w:pPr>
          </w:p>
          <w:p w14:paraId="7E696D32" w14:textId="2370639B"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w:t>
            </w:r>
            <w:r w:rsidR="00431647">
              <w:rPr>
                <w:rFonts w:asciiTheme="majorHAnsi" w:hAnsiTheme="majorHAnsi" w:cstheme="majorHAnsi"/>
                <w:b/>
                <w:sz w:val="22"/>
                <w:szCs w:val="22"/>
                <w:lang w:val="lv-LV"/>
              </w:rPr>
              <w:t>/iestādes</w:t>
            </w:r>
            <w:r w:rsidRPr="00B82344">
              <w:rPr>
                <w:rFonts w:asciiTheme="majorHAnsi" w:hAnsiTheme="majorHAnsi" w:cstheme="majorHAnsi"/>
                <w:b/>
                <w:sz w:val="22"/>
                <w:szCs w:val="22"/>
                <w:lang w:val="lv-LV"/>
              </w:rPr>
              <w:t xml:space="preserve"> nosaukums:</w:t>
            </w:r>
          </w:p>
        </w:tc>
        <w:tc>
          <w:tcPr>
            <w:tcW w:w="4531" w:type="dxa"/>
            <w:vAlign w:val="center"/>
          </w:tcPr>
          <w:p w14:paraId="2D8F1EDC" w14:textId="77777777" w:rsidR="00B82344" w:rsidRPr="00B82344" w:rsidRDefault="00B82344" w:rsidP="00B10E9E">
            <w:pPr>
              <w:pStyle w:val="Pa1"/>
              <w:rPr>
                <w:rFonts w:asciiTheme="majorHAnsi" w:hAnsiTheme="majorHAnsi" w:cstheme="majorHAnsi"/>
                <w:b/>
                <w:sz w:val="22"/>
                <w:szCs w:val="22"/>
                <w:lang w:val="lv-LV"/>
              </w:rPr>
            </w:pPr>
          </w:p>
        </w:tc>
      </w:tr>
      <w:tr w:rsidR="00176E38" w:rsidRPr="00B82344" w14:paraId="5262A020" w14:textId="77777777" w:rsidTr="00B10E9E">
        <w:tc>
          <w:tcPr>
            <w:tcW w:w="4423" w:type="dxa"/>
            <w:vAlign w:val="bottom"/>
          </w:tcPr>
          <w:p w14:paraId="7AE452B2" w14:textId="77777777" w:rsidR="00176E38" w:rsidRDefault="00176E38" w:rsidP="00B10E9E">
            <w:pPr>
              <w:pStyle w:val="Pa1"/>
              <w:rPr>
                <w:rFonts w:asciiTheme="majorHAnsi" w:hAnsiTheme="majorHAnsi" w:cstheme="majorHAnsi"/>
                <w:b/>
                <w:sz w:val="22"/>
                <w:szCs w:val="22"/>
                <w:lang w:val="lv-LV"/>
              </w:rPr>
            </w:pPr>
          </w:p>
          <w:p w14:paraId="4C1E533E" w14:textId="2445694E" w:rsidR="00176E38" w:rsidRPr="00176E38" w:rsidRDefault="00176E38" w:rsidP="00176E38">
            <w:pPr>
              <w:pStyle w:val="Pa1"/>
              <w:rPr>
                <w:rFonts w:asciiTheme="majorHAnsi" w:hAnsiTheme="majorHAnsi" w:cstheme="majorHAnsi"/>
                <w:b/>
                <w:sz w:val="22"/>
                <w:szCs w:val="22"/>
                <w:lang w:val="lv-LV"/>
              </w:rPr>
            </w:pPr>
            <w:r>
              <w:rPr>
                <w:rFonts w:asciiTheme="majorHAnsi" w:hAnsiTheme="majorHAnsi" w:cstheme="majorHAnsi"/>
                <w:b/>
                <w:sz w:val="22"/>
                <w:szCs w:val="22"/>
                <w:lang w:val="lv-LV"/>
              </w:rPr>
              <w:t>Restorāna nosaukums:</w:t>
            </w:r>
          </w:p>
        </w:tc>
        <w:tc>
          <w:tcPr>
            <w:tcW w:w="4531" w:type="dxa"/>
            <w:vAlign w:val="center"/>
          </w:tcPr>
          <w:p w14:paraId="426C5E18" w14:textId="77777777" w:rsidR="00176E38" w:rsidRPr="00B82344" w:rsidRDefault="00176E38" w:rsidP="00B10E9E">
            <w:pPr>
              <w:pStyle w:val="Pa1"/>
              <w:rPr>
                <w:rFonts w:asciiTheme="majorHAnsi" w:hAnsiTheme="majorHAnsi" w:cstheme="majorHAnsi"/>
                <w:b/>
                <w:sz w:val="22"/>
                <w:szCs w:val="22"/>
                <w:lang w:val="lv-LV"/>
              </w:rPr>
            </w:pPr>
          </w:p>
        </w:tc>
      </w:tr>
      <w:tr w:rsidR="00B82344" w:rsidRPr="00B82344" w14:paraId="2E74990B" w14:textId="77777777" w:rsidTr="00B10E9E">
        <w:tc>
          <w:tcPr>
            <w:tcW w:w="4423" w:type="dxa"/>
            <w:vAlign w:val="bottom"/>
          </w:tcPr>
          <w:p w14:paraId="1814889E" w14:textId="77777777" w:rsidR="00B82344" w:rsidRPr="00B82344" w:rsidRDefault="00B82344" w:rsidP="00B10E9E">
            <w:pPr>
              <w:pStyle w:val="Pa1"/>
              <w:rPr>
                <w:rFonts w:asciiTheme="majorHAnsi" w:hAnsiTheme="majorHAnsi" w:cstheme="majorHAnsi"/>
                <w:b/>
                <w:sz w:val="22"/>
                <w:szCs w:val="22"/>
                <w:lang w:val="lv-LV"/>
              </w:rPr>
            </w:pPr>
          </w:p>
          <w:p w14:paraId="66C9DE9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Darbojas kopš:</w:t>
            </w:r>
          </w:p>
        </w:tc>
        <w:tc>
          <w:tcPr>
            <w:tcW w:w="4531" w:type="dxa"/>
            <w:vAlign w:val="center"/>
          </w:tcPr>
          <w:p w14:paraId="696DA58A"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729F52E9" w14:textId="77777777" w:rsidTr="00B10E9E">
        <w:tc>
          <w:tcPr>
            <w:tcW w:w="4423" w:type="dxa"/>
            <w:vAlign w:val="bottom"/>
          </w:tcPr>
          <w:p w14:paraId="4A2002C7" w14:textId="77777777" w:rsidR="00B82344" w:rsidRPr="00B82344" w:rsidRDefault="00B82344" w:rsidP="00B10E9E">
            <w:pPr>
              <w:pStyle w:val="Pa1"/>
              <w:rPr>
                <w:rFonts w:asciiTheme="majorHAnsi" w:hAnsiTheme="majorHAnsi" w:cstheme="majorHAnsi"/>
                <w:b/>
                <w:sz w:val="22"/>
                <w:szCs w:val="22"/>
                <w:lang w:val="lv-LV"/>
              </w:rPr>
            </w:pPr>
          </w:p>
          <w:p w14:paraId="49176695"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Adrese:</w:t>
            </w:r>
          </w:p>
        </w:tc>
        <w:tc>
          <w:tcPr>
            <w:tcW w:w="4531" w:type="dxa"/>
            <w:vAlign w:val="center"/>
          </w:tcPr>
          <w:p w14:paraId="21C73740"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3E227E" w14:textId="77777777" w:rsidTr="00B10E9E">
        <w:tc>
          <w:tcPr>
            <w:tcW w:w="4423" w:type="dxa"/>
            <w:vAlign w:val="bottom"/>
          </w:tcPr>
          <w:p w14:paraId="653CAB7B" w14:textId="77777777" w:rsidR="00B82344" w:rsidRPr="00B82344" w:rsidRDefault="00B82344" w:rsidP="00B10E9E">
            <w:pPr>
              <w:pStyle w:val="Pa1"/>
              <w:rPr>
                <w:rFonts w:asciiTheme="majorHAnsi" w:hAnsiTheme="majorHAnsi" w:cstheme="majorHAnsi"/>
                <w:b/>
                <w:sz w:val="22"/>
                <w:szCs w:val="22"/>
                <w:lang w:val="lv-LV"/>
              </w:rPr>
            </w:pPr>
          </w:p>
          <w:p w14:paraId="638B6AAB"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Telefons: </w:t>
            </w:r>
          </w:p>
        </w:tc>
        <w:tc>
          <w:tcPr>
            <w:tcW w:w="4531" w:type="dxa"/>
            <w:vAlign w:val="center"/>
          </w:tcPr>
          <w:p w14:paraId="76880BEB"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DDEDB05" w14:textId="77777777" w:rsidTr="00B10E9E">
        <w:tc>
          <w:tcPr>
            <w:tcW w:w="4423" w:type="dxa"/>
            <w:vAlign w:val="bottom"/>
          </w:tcPr>
          <w:p w14:paraId="56BE19CF" w14:textId="77777777" w:rsidR="00B82344" w:rsidRPr="00B82344" w:rsidRDefault="00B82344" w:rsidP="00B10E9E">
            <w:pPr>
              <w:pStyle w:val="Pa1"/>
              <w:rPr>
                <w:rFonts w:asciiTheme="majorHAnsi" w:hAnsiTheme="majorHAnsi" w:cstheme="majorHAnsi"/>
                <w:b/>
                <w:sz w:val="22"/>
                <w:szCs w:val="22"/>
                <w:lang w:val="lv-LV"/>
              </w:rPr>
            </w:pPr>
          </w:p>
          <w:p w14:paraId="55F0F277"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E-pasts:</w:t>
            </w:r>
          </w:p>
        </w:tc>
        <w:tc>
          <w:tcPr>
            <w:tcW w:w="4531" w:type="dxa"/>
            <w:vAlign w:val="center"/>
          </w:tcPr>
          <w:p w14:paraId="1792980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3C06690B" w14:textId="77777777" w:rsidTr="00B10E9E">
        <w:tc>
          <w:tcPr>
            <w:tcW w:w="4423" w:type="dxa"/>
            <w:vAlign w:val="bottom"/>
          </w:tcPr>
          <w:p w14:paraId="19853B8A" w14:textId="77777777" w:rsidR="00B82344" w:rsidRPr="00B82344" w:rsidRDefault="00B82344" w:rsidP="00B10E9E">
            <w:pPr>
              <w:pStyle w:val="Pa1"/>
              <w:rPr>
                <w:rFonts w:asciiTheme="majorHAnsi" w:hAnsiTheme="majorHAnsi" w:cstheme="majorHAnsi"/>
                <w:b/>
                <w:sz w:val="22"/>
                <w:szCs w:val="22"/>
                <w:lang w:val="lv-LV"/>
              </w:rPr>
            </w:pPr>
          </w:p>
          <w:p w14:paraId="2749E631"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Interneta vietne:</w:t>
            </w:r>
          </w:p>
          <w:p w14:paraId="59109D19"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 </w:t>
            </w:r>
          </w:p>
        </w:tc>
        <w:tc>
          <w:tcPr>
            <w:tcW w:w="4531" w:type="dxa"/>
            <w:vAlign w:val="center"/>
          </w:tcPr>
          <w:p w14:paraId="6D67A3DE"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600F80F" w14:textId="77777777" w:rsidTr="00B10E9E">
        <w:tc>
          <w:tcPr>
            <w:tcW w:w="4423" w:type="dxa"/>
            <w:vAlign w:val="bottom"/>
          </w:tcPr>
          <w:p w14:paraId="5CF8AC54" w14:textId="77777777" w:rsidR="00B82344" w:rsidRPr="00B82344" w:rsidRDefault="00B82344" w:rsidP="00B10E9E">
            <w:pPr>
              <w:pStyle w:val="Pa1"/>
              <w:rPr>
                <w:rFonts w:asciiTheme="majorHAnsi" w:hAnsiTheme="majorHAnsi" w:cstheme="majorHAnsi"/>
                <w:b/>
                <w:sz w:val="22"/>
                <w:szCs w:val="22"/>
                <w:lang w:val="lv-LV"/>
              </w:rPr>
            </w:pPr>
          </w:p>
          <w:p w14:paraId="4AF7EA7B" w14:textId="77777777" w:rsidR="00B82344" w:rsidRPr="00B82344" w:rsidRDefault="00B82344" w:rsidP="00B10E9E">
            <w:pPr>
              <w:rPr>
                <w:rFonts w:asciiTheme="majorHAnsi" w:hAnsiTheme="majorHAnsi" w:cstheme="majorHAnsi"/>
                <w:sz w:val="22"/>
                <w:szCs w:val="22"/>
                <w:lang w:eastAsia="en-US"/>
              </w:rPr>
            </w:pPr>
            <w:r w:rsidRPr="00B82344">
              <w:rPr>
                <w:rFonts w:asciiTheme="majorHAnsi" w:hAnsiTheme="majorHAnsi" w:cstheme="majorHAnsi"/>
                <w:b/>
                <w:sz w:val="22"/>
                <w:szCs w:val="22"/>
              </w:rPr>
              <w:t>Informācija par tūrisma uzņēmumu Zaļās Atslēgas mājaslapai (angļu valodā līdz 1000 zīmēm):</w:t>
            </w:r>
          </w:p>
        </w:tc>
        <w:tc>
          <w:tcPr>
            <w:tcW w:w="4531" w:type="dxa"/>
            <w:vAlign w:val="center"/>
          </w:tcPr>
          <w:p w14:paraId="23EB53F7"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E2EC2CA" w14:textId="77777777" w:rsidTr="00B10E9E">
        <w:tc>
          <w:tcPr>
            <w:tcW w:w="4423" w:type="dxa"/>
            <w:vAlign w:val="bottom"/>
          </w:tcPr>
          <w:p w14:paraId="3E391C4F" w14:textId="77777777" w:rsidR="00B82344" w:rsidRPr="00B82344" w:rsidRDefault="00B82344" w:rsidP="00B10E9E">
            <w:pPr>
              <w:pStyle w:val="Pa1"/>
              <w:rPr>
                <w:rFonts w:asciiTheme="majorHAnsi" w:hAnsiTheme="majorHAnsi" w:cstheme="majorHAnsi"/>
                <w:b/>
                <w:sz w:val="22"/>
                <w:szCs w:val="22"/>
                <w:lang w:val="lv-LV"/>
              </w:rPr>
            </w:pPr>
          </w:p>
          <w:p w14:paraId="2FFFD9C4"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Rekvizīti (dalības maksas rēķina izrakstīšanai):</w:t>
            </w:r>
          </w:p>
          <w:p w14:paraId="05521098" w14:textId="77777777" w:rsidR="00B82344" w:rsidRPr="00B82344" w:rsidRDefault="00B82344" w:rsidP="00B10E9E">
            <w:pPr>
              <w:rPr>
                <w:rFonts w:asciiTheme="majorHAnsi" w:hAnsiTheme="majorHAnsi" w:cstheme="majorHAnsi"/>
                <w:sz w:val="22"/>
                <w:szCs w:val="22"/>
              </w:rPr>
            </w:pPr>
          </w:p>
        </w:tc>
        <w:tc>
          <w:tcPr>
            <w:tcW w:w="4531" w:type="dxa"/>
            <w:vAlign w:val="center"/>
          </w:tcPr>
          <w:p w14:paraId="3853494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95B0B2" w14:textId="77777777" w:rsidTr="00B10E9E">
        <w:tc>
          <w:tcPr>
            <w:tcW w:w="4423" w:type="dxa"/>
            <w:vAlign w:val="center"/>
          </w:tcPr>
          <w:p w14:paraId="12F3C0B6" w14:textId="77777777" w:rsidR="00B82344" w:rsidRPr="00B82344" w:rsidRDefault="00B82344" w:rsidP="00B10E9E">
            <w:pPr>
              <w:pStyle w:val="Pa1"/>
              <w:rPr>
                <w:rFonts w:asciiTheme="majorHAnsi" w:hAnsiTheme="majorHAnsi" w:cstheme="majorHAnsi"/>
                <w:b/>
                <w:sz w:val="22"/>
                <w:szCs w:val="22"/>
                <w:lang w:val="lv-LV"/>
              </w:rPr>
            </w:pPr>
          </w:p>
          <w:p w14:paraId="2C34CD3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Rēķina saņemšanas veids:</w:t>
            </w:r>
          </w:p>
        </w:tc>
        <w:tc>
          <w:tcPr>
            <w:tcW w:w="4531" w:type="dxa"/>
          </w:tcPr>
          <w:p w14:paraId="00B1EC03" w14:textId="77777777" w:rsidR="00B82344" w:rsidRPr="00B82344" w:rsidRDefault="00B82344" w:rsidP="00B10E9E">
            <w:pPr>
              <w:pStyle w:val="Pa1"/>
              <w:jc w:val="center"/>
              <w:rPr>
                <w:rFonts w:asciiTheme="majorHAnsi" w:hAnsiTheme="majorHAnsi" w:cstheme="majorHAnsi"/>
                <w:bCs/>
                <w:sz w:val="22"/>
                <w:szCs w:val="22"/>
                <w:lang w:val="lv-LV"/>
              </w:rPr>
            </w:pPr>
          </w:p>
          <w:p w14:paraId="44B7DC92"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Theme="majorHAnsi" w:hAnsiTheme="majorHAnsi" w:cstheme="majorHAnsi"/>
                <w:bCs/>
                <w:sz w:val="22"/>
                <w:szCs w:val="22"/>
                <w:lang w:val="lv-LV"/>
              </w:rPr>
              <w:t xml:space="preserve">pasts </w:t>
            </w:r>
            <w:sdt>
              <w:sdtPr>
                <w:rPr>
                  <w:rFonts w:asciiTheme="majorHAnsi" w:hAnsiTheme="majorHAnsi" w:cstheme="majorHAnsi"/>
                  <w:bCs/>
                  <w:sz w:val="22"/>
                  <w:szCs w:val="22"/>
                  <w:lang w:val="lv-LV"/>
                </w:rPr>
                <w:id w:val="-916941586"/>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r w:rsidRPr="00B82344">
              <w:rPr>
                <w:rFonts w:asciiTheme="majorHAnsi" w:hAnsiTheme="majorHAnsi" w:cstheme="majorHAnsi"/>
                <w:bCs/>
                <w:sz w:val="22"/>
                <w:szCs w:val="22"/>
                <w:lang w:val="lv-LV"/>
              </w:rPr>
              <w:t xml:space="preserve">    e-pasts </w:t>
            </w:r>
            <w:sdt>
              <w:sdtPr>
                <w:rPr>
                  <w:rFonts w:asciiTheme="majorHAnsi" w:hAnsiTheme="majorHAnsi" w:cstheme="majorHAnsi"/>
                  <w:bCs/>
                  <w:sz w:val="22"/>
                  <w:szCs w:val="22"/>
                  <w:lang w:val="lv-LV"/>
                </w:rPr>
                <w:id w:val="-495110685"/>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p>
        </w:tc>
      </w:tr>
      <w:tr w:rsidR="00B82344" w:rsidRPr="00B82344" w14:paraId="2E33179F" w14:textId="77777777" w:rsidTr="00B10E9E">
        <w:tc>
          <w:tcPr>
            <w:tcW w:w="4423" w:type="dxa"/>
            <w:vAlign w:val="bottom"/>
          </w:tcPr>
          <w:p w14:paraId="75A871EE" w14:textId="77777777" w:rsidR="00B82344" w:rsidRPr="00B82344" w:rsidRDefault="00B82344" w:rsidP="00B10E9E">
            <w:pPr>
              <w:pStyle w:val="Pa1"/>
              <w:rPr>
                <w:rFonts w:asciiTheme="majorHAnsi" w:hAnsiTheme="majorHAnsi" w:cstheme="majorHAnsi"/>
                <w:b/>
                <w:sz w:val="22"/>
                <w:szCs w:val="22"/>
                <w:lang w:val="lv-LV"/>
              </w:rPr>
            </w:pPr>
          </w:p>
          <w:p w14:paraId="5A27AC6C"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Pieteikumam pievienoti 3 ar autortiesībām neapgrūtināti publicitātes foto</w:t>
            </w:r>
          </w:p>
        </w:tc>
        <w:sdt>
          <w:sdtPr>
            <w:rPr>
              <w:rFonts w:asciiTheme="majorHAnsi" w:hAnsiTheme="majorHAnsi" w:cstheme="majorHAnsi"/>
              <w:b/>
              <w:sz w:val="22"/>
              <w:szCs w:val="22"/>
              <w:lang w:val="lv-LV"/>
            </w:rPr>
            <w:id w:val="470957238"/>
            <w14:checkbox>
              <w14:checked w14:val="0"/>
              <w14:checkedState w14:val="2612" w14:font="MS Gothic"/>
              <w14:uncheckedState w14:val="2610" w14:font="MS Gothic"/>
            </w14:checkbox>
          </w:sdtPr>
          <w:sdtContent>
            <w:tc>
              <w:tcPr>
                <w:tcW w:w="4531" w:type="dxa"/>
                <w:vAlign w:val="center"/>
              </w:tcPr>
              <w:p w14:paraId="3F0E99E7"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Segoe UI Symbol" w:eastAsia="MS Gothic" w:hAnsi="Segoe UI Symbol" w:cs="Segoe UI Symbol"/>
                    <w:b/>
                    <w:sz w:val="22"/>
                    <w:szCs w:val="22"/>
                    <w:lang w:val="lv-LV"/>
                  </w:rPr>
                  <w:t>☐</w:t>
                </w:r>
              </w:p>
            </w:tc>
          </w:sdtContent>
        </w:sdt>
      </w:tr>
    </w:tbl>
    <w:p w14:paraId="791E0D65" w14:textId="77777777" w:rsidR="00B82344" w:rsidRPr="00B82344" w:rsidRDefault="00B82344" w:rsidP="00B82344">
      <w:pPr>
        <w:rPr>
          <w:rFonts w:asciiTheme="majorHAnsi" w:hAnsiTheme="majorHAnsi" w:cstheme="majorHAnsi"/>
          <w:sz w:val="22"/>
          <w:szCs w:val="22"/>
        </w:rPr>
      </w:pPr>
    </w:p>
    <w:p w14:paraId="10F4C558" w14:textId="77777777" w:rsidR="00B82344" w:rsidRPr="00B82344" w:rsidRDefault="00B82344" w:rsidP="00B82344">
      <w:pPr>
        <w:rPr>
          <w:rFonts w:asciiTheme="majorHAnsi" w:hAnsiTheme="majorHAnsi" w:cstheme="majorHAnsi"/>
          <w:sz w:val="22"/>
          <w:szCs w:val="22"/>
        </w:rPr>
      </w:pPr>
    </w:p>
    <w:p w14:paraId="194378CB" w14:textId="77777777" w:rsidR="00B82344" w:rsidRPr="00B82344" w:rsidRDefault="00B82344" w:rsidP="00B82344">
      <w:pPr>
        <w:rPr>
          <w:rFonts w:asciiTheme="majorHAnsi" w:hAnsiTheme="majorHAnsi" w:cstheme="majorHAnsi"/>
          <w:sz w:val="22"/>
          <w:szCs w:val="22"/>
        </w:rPr>
      </w:pPr>
    </w:p>
    <w:p w14:paraId="4C7DC396" w14:textId="77777777" w:rsidR="00B82344" w:rsidRPr="00B82344" w:rsidRDefault="00B82344" w:rsidP="00B82344">
      <w:pPr>
        <w:rPr>
          <w:rFonts w:asciiTheme="majorHAnsi" w:hAnsiTheme="majorHAnsi" w:cstheme="majorHAnsi"/>
          <w:sz w:val="22"/>
          <w:szCs w:val="22"/>
        </w:rPr>
      </w:pPr>
      <w:r w:rsidRPr="00B82344">
        <w:rPr>
          <w:rFonts w:asciiTheme="majorHAnsi" w:hAnsiTheme="majorHAnsi" w:cstheme="majorHAnsi"/>
          <w:b/>
          <w:sz w:val="22"/>
          <w:szCs w:val="22"/>
        </w:rPr>
        <w:t xml:space="preserve">PIETEIKUMA INFORMĀCIJA </w:t>
      </w:r>
      <w:bookmarkStart w:id="0" w:name="_Hlk105790929"/>
      <w:r w:rsidRPr="00B82344">
        <w:rPr>
          <w:rFonts w:asciiTheme="majorHAnsi" w:hAnsiTheme="majorHAnsi" w:cstheme="majorHAnsi"/>
          <w:b/>
          <w:sz w:val="22"/>
          <w:szCs w:val="22"/>
        </w:rPr>
        <w:t>(</w:t>
      </w:r>
      <w:r w:rsidRPr="00B82344">
        <w:rPr>
          <w:rFonts w:asciiTheme="majorHAnsi" w:hAnsiTheme="majorHAnsi" w:cstheme="majorHAnsi"/>
          <w:b/>
          <w:i/>
          <w:iCs/>
          <w:sz w:val="22"/>
          <w:szCs w:val="22"/>
        </w:rPr>
        <w:t>visi lauki obligāti</w:t>
      </w:r>
      <w:r w:rsidRPr="00B82344">
        <w:rPr>
          <w:rFonts w:asciiTheme="majorHAnsi" w:hAnsiTheme="majorHAnsi" w:cstheme="majorHAnsi"/>
          <w:b/>
          <w:sz w:val="22"/>
          <w:szCs w:val="22"/>
        </w:rPr>
        <w:t>)</w:t>
      </w:r>
      <w:bookmarkEnd w:id="0"/>
    </w:p>
    <w:p w14:paraId="0FC5220B" w14:textId="77777777" w:rsidR="00B82344" w:rsidRPr="00B82344" w:rsidRDefault="00B82344" w:rsidP="00B82344">
      <w:pPr>
        <w:rPr>
          <w:rFonts w:asciiTheme="majorHAnsi" w:hAnsiTheme="majorHAnsi" w:cstheme="maj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B82344" w:rsidRPr="00B82344" w14:paraId="2BF39057" w14:textId="77777777" w:rsidTr="00B10E9E">
        <w:tc>
          <w:tcPr>
            <w:tcW w:w="4707" w:type="dxa"/>
          </w:tcPr>
          <w:p w14:paraId="18B7BD97" w14:textId="77777777" w:rsidR="00B82344" w:rsidRPr="00B82344" w:rsidRDefault="00B82344" w:rsidP="00B10E9E">
            <w:pPr>
              <w:pStyle w:val="Pa1"/>
              <w:tabs>
                <w:tab w:val="left" w:pos="4570"/>
              </w:tabs>
              <w:rPr>
                <w:rFonts w:asciiTheme="majorHAnsi" w:hAnsiTheme="majorHAnsi" w:cstheme="majorHAnsi"/>
                <w:b/>
                <w:sz w:val="22"/>
                <w:szCs w:val="22"/>
                <w:lang w:val="lv-LV"/>
              </w:rPr>
            </w:pPr>
          </w:p>
          <w:p w14:paraId="5BF1092B" w14:textId="77777777" w:rsidR="00B82344" w:rsidRPr="00B82344" w:rsidRDefault="00B82344" w:rsidP="00B10E9E">
            <w:pPr>
              <w:pStyle w:val="Pa1"/>
              <w:tabs>
                <w:tab w:val="left" w:pos="4570"/>
              </w:tabs>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vadītājs (vārds, uzvārds):</w:t>
            </w:r>
            <w:r w:rsidRPr="00B82344">
              <w:rPr>
                <w:rFonts w:asciiTheme="majorHAnsi" w:hAnsiTheme="majorHAnsi" w:cstheme="majorHAnsi"/>
                <w:b/>
                <w:sz w:val="22"/>
                <w:szCs w:val="22"/>
                <w:lang w:val="lv-LV"/>
              </w:rPr>
              <w:tab/>
              <w:t xml:space="preserve"> </w:t>
            </w:r>
          </w:p>
        </w:tc>
        <w:tc>
          <w:tcPr>
            <w:tcW w:w="4247" w:type="dxa"/>
            <w:vAlign w:val="center"/>
          </w:tcPr>
          <w:p w14:paraId="48F9A31E" w14:textId="77777777" w:rsidR="00B82344" w:rsidRPr="00B82344" w:rsidRDefault="00B82344" w:rsidP="00B10E9E">
            <w:pPr>
              <w:pStyle w:val="Pa1"/>
              <w:tabs>
                <w:tab w:val="left" w:pos="4570"/>
              </w:tabs>
              <w:rPr>
                <w:rFonts w:asciiTheme="majorHAnsi" w:hAnsiTheme="majorHAnsi" w:cstheme="majorHAnsi"/>
                <w:b/>
                <w:sz w:val="22"/>
                <w:szCs w:val="22"/>
                <w:lang w:val="lv-LV"/>
              </w:rPr>
            </w:pPr>
          </w:p>
        </w:tc>
      </w:tr>
      <w:tr w:rsidR="00B82344" w:rsidRPr="00B82344" w14:paraId="5E0EEA3A" w14:textId="77777777" w:rsidTr="00B10E9E">
        <w:tc>
          <w:tcPr>
            <w:tcW w:w="4707" w:type="dxa"/>
          </w:tcPr>
          <w:p w14:paraId="39F5164C" w14:textId="77777777" w:rsidR="00B82344" w:rsidRPr="00B82344" w:rsidRDefault="00B82344" w:rsidP="00B10E9E">
            <w:pPr>
              <w:pStyle w:val="Pa1"/>
              <w:rPr>
                <w:rFonts w:asciiTheme="majorHAnsi" w:hAnsiTheme="majorHAnsi" w:cstheme="majorHAnsi"/>
                <w:b/>
                <w:sz w:val="22"/>
                <w:szCs w:val="22"/>
                <w:lang w:val="lv-LV"/>
              </w:rPr>
            </w:pPr>
          </w:p>
          <w:p w14:paraId="0A654066"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vides koordinators (vārds, uzvārds):</w:t>
            </w:r>
          </w:p>
          <w:p w14:paraId="696433E9"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44286DF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41CC6E68" w14:textId="77777777" w:rsidTr="00B10E9E">
        <w:tc>
          <w:tcPr>
            <w:tcW w:w="4707" w:type="dxa"/>
          </w:tcPr>
          <w:p w14:paraId="7D3CA2EF" w14:textId="77777777" w:rsidR="00B82344" w:rsidRPr="00B82344" w:rsidRDefault="00B82344" w:rsidP="00B10E9E">
            <w:pPr>
              <w:pStyle w:val="Pa1"/>
              <w:rPr>
                <w:rFonts w:asciiTheme="majorHAnsi" w:hAnsiTheme="majorHAnsi" w:cstheme="majorHAnsi"/>
                <w:b/>
                <w:sz w:val="22"/>
                <w:szCs w:val="22"/>
                <w:lang w:val="lv-LV"/>
              </w:rPr>
            </w:pPr>
          </w:p>
          <w:p w14:paraId="1A43B24C"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Vides koordinatora kontakti (e-pasts):</w:t>
            </w:r>
          </w:p>
          <w:p w14:paraId="321BD0AC"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70211FC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B2A2596" w14:textId="77777777" w:rsidTr="00B10E9E">
        <w:tc>
          <w:tcPr>
            <w:tcW w:w="4707" w:type="dxa"/>
          </w:tcPr>
          <w:p w14:paraId="5AB45B47" w14:textId="77777777" w:rsidR="00B82344" w:rsidRPr="00B82344" w:rsidRDefault="00B82344" w:rsidP="00B10E9E">
            <w:pPr>
              <w:pStyle w:val="Pa1"/>
              <w:rPr>
                <w:rFonts w:asciiTheme="majorHAnsi" w:hAnsiTheme="majorHAnsi" w:cstheme="majorHAnsi"/>
                <w:b/>
                <w:sz w:val="22"/>
                <w:szCs w:val="22"/>
                <w:lang w:val="lv-LV"/>
              </w:rPr>
            </w:pPr>
          </w:p>
          <w:p w14:paraId="541EA848"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 anketu aizpildīja:</w:t>
            </w:r>
          </w:p>
          <w:p w14:paraId="372AA4CE" w14:textId="77777777" w:rsidR="00B82344" w:rsidRPr="00B82344" w:rsidRDefault="00B82344" w:rsidP="00B10E9E">
            <w:pPr>
              <w:rPr>
                <w:rFonts w:asciiTheme="majorHAnsi" w:hAnsiTheme="majorHAnsi" w:cstheme="majorHAnsi"/>
                <w:sz w:val="22"/>
                <w:szCs w:val="22"/>
              </w:rPr>
            </w:pPr>
          </w:p>
        </w:tc>
        <w:tc>
          <w:tcPr>
            <w:tcW w:w="4247" w:type="dxa"/>
            <w:vAlign w:val="center"/>
          </w:tcPr>
          <w:p w14:paraId="7A0133B8" w14:textId="77777777" w:rsidR="00B82344" w:rsidRPr="00B82344" w:rsidRDefault="00B82344" w:rsidP="00B10E9E">
            <w:pPr>
              <w:pStyle w:val="Pa1"/>
              <w:rPr>
                <w:rFonts w:asciiTheme="majorHAnsi" w:hAnsiTheme="majorHAnsi" w:cstheme="majorHAnsi"/>
                <w:b/>
                <w:sz w:val="22"/>
                <w:szCs w:val="22"/>
                <w:lang w:val="lv-LV"/>
              </w:rPr>
            </w:pPr>
          </w:p>
        </w:tc>
      </w:tr>
    </w:tbl>
    <w:p w14:paraId="3EB299E7" w14:textId="3AF0BC31" w:rsidR="008C5B48" w:rsidRPr="00B82344" w:rsidRDefault="008C5B48" w:rsidP="00B82344">
      <w:pPr>
        <w:widowControl/>
        <w:rPr>
          <w:rFonts w:asciiTheme="majorHAnsi" w:eastAsia="Calibri" w:hAnsiTheme="majorHAnsi" w:cstheme="majorHAnsi"/>
          <w:b/>
          <w:sz w:val="22"/>
          <w:szCs w:val="22"/>
        </w:rPr>
      </w:pPr>
    </w:p>
    <w:p w14:paraId="64C70B09" w14:textId="77777777" w:rsidR="008C5B48" w:rsidRDefault="008C5B48">
      <w:pPr>
        <w:rPr>
          <w:rFonts w:asciiTheme="majorHAnsi" w:eastAsia="Calibri" w:hAnsiTheme="majorHAnsi" w:cstheme="majorHAnsi"/>
          <w:b/>
          <w:sz w:val="22"/>
          <w:szCs w:val="22"/>
        </w:rPr>
      </w:pPr>
    </w:p>
    <w:p w14:paraId="562B53B8" w14:textId="77777777" w:rsidR="00B82344" w:rsidRDefault="00B82344">
      <w:pPr>
        <w:rPr>
          <w:rFonts w:asciiTheme="majorHAnsi" w:eastAsia="Calibri" w:hAnsiTheme="majorHAnsi" w:cstheme="majorHAnsi"/>
          <w:b/>
          <w:sz w:val="22"/>
          <w:szCs w:val="22"/>
        </w:rPr>
      </w:pPr>
    </w:p>
    <w:p w14:paraId="0E62419F" w14:textId="77777777" w:rsidR="00B82344" w:rsidRPr="00B82344" w:rsidRDefault="00B82344">
      <w:pPr>
        <w:rPr>
          <w:rFonts w:asciiTheme="majorHAnsi" w:eastAsia="Calibri" w:hAnsiTheme="majorHAnsi" w:cstheme="majorHAns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5FD8E2FF"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EB344D" w:rsidRPr="00431647">
        <w:rPr>
          <w:rFonts w:asciiTheme="majorHAnsi" w:eastAsia="Calibri" w:hAnsiTheme="majorHAnsi" w:cstheme="majorHAnsi"/>
          <w:i/>
          <w:sz w:val="22"/>
          <w:szCs w:val="22"/>
        </w:rPr>
        <w:t>4</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445C47AB"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176E38">
              <w:rPr>
                <w:rFonts w:asciiTheme="majorHAnsi" w:eastAsia="Calibri" w:hAnsiTheme="majorHAnsi" w:cstheme="majorHAnsi"/>
                <w:b/>
                <w:bCs/>
                <w:color w:val="000000" w:themeColor="text1"/>
                <w:sz w:val="18"/>
                <w:szCs w:val="18"/>
              </w:rPr>
              <w:t>Restorani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63FA502E"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000907BA" w:rsidRPr="000A15C4">
              <w:rPr>
                <w:rFonts w:asciiTheme="majorHAnsi" w:eastAsia="Calibri" w:hAnsiTheme="majorHAnsi" w:cstheme="majorHAnsi"/>
                <w:b/>
                <w:bCs/>
                <w:color w:val="000000" w:themeColor="text1"/>
                <w:sz w:val="18"/>
                <w:szCs w:val="18"/>
              </w:rPr>
              <w:t xml:space="preserve">Aizpildīta informācija </w:t>
            </w:r>
            <w:r w:rsidR="000907BA">
              <w:rPr>
                <w:rFonts w:asciiTheme="majorHAnsi" w:eastAsia="Calibri" w:hAnsiTheme="majorHAnsi" w:cstheme="majorHAnsi"/>
                <w:b/>
                <w:bCs/>
                <w:color w:val="000000" w:themeColor="text1"/>
                <w:sz w:val="18"/>
                <w:szCs w:val="18"/>
              </w:rPr>
              <w:t>E</w:t>
            </w:r>
            <w:r w:rsidR="000907BA" w:rsidRPr="000A15C4">
              <w:rPr>
                <w:rFonts w:asciiTheme="majorHAnsi" w:eastAsia="Calibri" w:hAnsiTheme="majorHAnsi" w:cstheme="majorHAnsi"/>
                <w:b/>
                <w:bCs/>
                <w:color w:val="000000" w:themeColor="text1"/>
                <w:sz w:val="18"/>
                <w:szCs w:val="18"/>
              </w:rPr>
              <w:t xml:space="preserve">xcel pielikuma dokumentā: </w:t>
            </w:r>
            <w:r w:rsidR="00176E38" w:rsidRPr="000A15C4">
              <w:rPr>
                <w:rFonts w:asciiTheme="majorHAnsi" w:eastAsia="Calibri" w:hAnsiTheme="majorHAnsi" w:cstheme="majorHAnsi"/>
                <w:b/>
                <w:bCs/>
                <w:color w:val="000000" w:themeColor="text1"/>
                <w:sz w:val="18"/>
                <w:szCs w:val="18"/>
              </w:rPr>
              <w:t>”</w:t>
            </w:r>
            <w:proofErr w:type="spellStart"/>
            <w:r w:rsidR="00176E38">
              <w:rPr>
                <w:rFonts w:asciiTheme="majorHAnsi" w:eastAsia="Calibri" w:hAnsiTheme="majorHAnsi" w:cstheme="majorHAnsi"/>
                <w:b/>
                <w:bCs/>
                <w:color w:val="000000" w:themeColor="text1"/>
                <w:sz w:val="18"/>
                <w:szCs w:val="18"/>
              </w:rPr>
              <w:t>Restorani</w:t>
            </w:r>
            <w:r w:rsidR="00176E38" w:rsidRPr="000A15C4">
              <w:rPr>
                <w:rFonts w:asciiTheme="majorHAnsi" w:eastAsia="Calibri" w:hAnsiTheme="majorHAnsi" w:cstheme="majorHAnsi"/>
                <w:b/>
                <w:bCs/>
                <w:color w:val="000000" w:themeColor="text1"/>
                <w:sz w:val="18"/>
                <w:szCs w:val="18"/>
              </w:rPr>
              <w:t>_pielikumi</w:t>
            </w:r>
            <w:proofErr w:type="spellEnd"/>
            <w:r w:rsidR="00176E38" w:rsidRPr="000A15C4">
              <w:rPr>
                <w:rFonts w:asciiTheme="majorHAnsi" w:eastAsia="Calibri" w:hAnsiTheme="majorHAnsi" w:cstheme="majorHAnsi"/>
                <w:b/>
                <w:bCs/>
                <w:color w:val="000000" w:themeColor="text1"/>
                <w:sz w:val="18"/>
                <w:szCs w:val="18"/>
              </w:rPr>
              <w:t>”</w:t>
            </w:r>
            <w:r w:rsidR="00176E38">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4B895D53"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proofErr w:type="spellStart"/>
            <w:r w:rsidR="008E59DE">
              <w:rPr>
                <w:rFonts w:asciiTheme="majorHAnsi" w:eastAsia="Calibri" w:hAnsiTheme="majorHAnsi" w:cstheme="majorHAnsi"/>
                <w:b/>
                <w:bCs/>
                <w:color w:val="000000" w:themeColor="text1"/>
                <w:sz w:val="18"/>
                <w:szCs w:val="18"/>
              </w:rPr>
              <w:t>Restorani_</w:t>
            </w:r>
            <w:r w:rsidR="00602879" w:rsidRPr="000A15C4">
              <w:rPr>
                <w:rFonts w:asciiTheme="majorHAnsi" w:eastAsia="Calibri" w:hAnsiTheme="majorHAnsi" w:cstheme="majorHAnsi"/>
                <w:b/>
                <w:bCs/>
                <w:color w:val="000000" w:themeColor="text1"/>
                <w:sz w:val="18"/>
                <w:szCs w:val="18"/>
              </w:rPr>
              <w:t>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7E88B9CF"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r w:rsidR="008E59DE">
              <w:rPr>
                <w:rFonts w:asciiTheme="majorHAnsi" w:eastAsia="Calibri" w:hAnsiTheme="majorHAnsi" w:cstheme="majorHAnsi"/>
                <w:b/>
                <w:bCs/>
                <w:color w:val="000000" w:themeColor="text1"/>
                <w:sz w:val="18"/>
                <w:szCs w:val="18"/>
              </w:rPr>
              <w:t>Restorani</w:t>
            </w:r>
            <w:r w:rsidR="00602879" w:rsidRPr="000A15C4">
              <w:rPr>
                <w:rFonts w:asciiTheme="majorHAnsi" w:eastAsia="Calibri" w:hAnsiTheme="majorHAnsi" w:cstheme="majorHAnsi"/>
                <w:b/>
                <w:bCs/>
                <w:color w:val="000000" w:themeColor="text1"/>
                <w:sz w:val="18"/>
                <w:szCs w:val="18"/>
              </w:rPr>
              <w:t>_pielikumi”</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0907BA">
        <w:trPr>
          <w:jc w:val="center"/>
        </w:trPr>
        <w:tc>
          <w:tcPr>
            <w:tcW w:w="665" w:type="dxa"/>
            <w:shd w:val="clear" w:color="auto" w:fill="D6E3BC" w:themeFill="accent3" w:themeFillTint="66"/>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176E38" w14:paraId="3BDE37E2" w14:textId="77777777" w:rsidTr="00176E38">
        <w:trPr>
          <w:jc w:val="center"/>
        </w:trPr>
        <w:tc>
          <w:tcPr>
            <w:tcW w:w="665" w:type="dxa"/>
            <w:shd w:val="clear" w:color="auto" w:fill="FFFF00"/>
          </w:tcPr>
          <w:p w14:paraId="5A81F6B1" w14:textId="77777777" w:rsidR="00176E38" w:rsidRDefault="00176E38" w:rsidP="00B10E9E">
            <w:pPr>
              <w:rPr>
                <w:rFonts w:ascii="Calibri" w:eastAsia="Calibri" w:hAnsi="Calibri" w:cs="Calibri"/>
                <w:sz w:val="18"/>
                <w:szCs w:val="18"/>
              </w:rPr>
            </w:pPr>
          </w:p>
          <w:p w14:paraId="46E1CCC0" w14:textId="77777777" w:rsidR="00176E38" w:rsidRDefault="00176E38"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5F78C388" w14:textId="77777777" w:rsidR="00176E38" w:rsidRDefault="00176E38"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36F213D2" w14:textId="77777777" w:rsidR="00176E38" w:rsidRPr="0097396F" w:rsidRDefault="00176E38"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7FEF29D7" w14:textId="47657816" w:rsidR="00176E38" w:rsidRPr="0097396F" w:rsidRDefault="00176E38"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Restorani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1525130C" w14:textId="77777777" w:rsidR="00176E38" w:rsidRDefault="00176E38" w:rsidP="00B10E9E">
            <w:pPr>
              <w:jc w:val="center"/>
              <w:rPr>
                <w:rFonts w:ascii="Calibri" w:eastAsia="Calibri" w:hAnsi="Calibri" w:cs="Calibri"/>
                <w:sz w:val="22"/>
                <w:szCs w:val="22"/>
              </w:rPr>
            </w:pPr>
          </w:p>
          <w:p w14:paraId="4A586317" w14:textId="77777777" w:rsidR="00176E38" w:rsidRDefault="00176E38"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710ADDE3"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00465D4F">
              <w:rPr>
                <w:rFonts w:asciiTheme="majorHAnsi" w:eastAsia="Calibri" w:hAnsiTheme="majorHAnsi" w:cstheme="majorHAnsi"/>
                <w:b/>
                <w:bCs/>
                <w:color w:val="000000" w:themeColor="text1"/>
                <w:sz w:val="18"/>
                <w:szCs w:val="18"/>
              </w:rPr>
              <w:t>_pielikumi</w:t>
            </w:r>
            <w:proofErr w:type="spellEnd"/>
            <w:r w:rsidR="00465D4F">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6D25AC" w14:paraId="23A5A008" w14:textId="77777777" w:rsidTr="00B10E9E">
        <w:trPr>
          <w:jc w:val="center"/>
        </w:trPr>
        <w:tc>
          <w:tcPr>
            <w:tcW w:w="665" w:type="dxa"/>
            <w:shd w:val="clear" w:color="auto" w:fill="FFFF00"/>
            <w:vAlign w:val="center"/>
          </w:tcPr>
          <w:p w14:paraId="0CBF3516" w14:textId="7C3082D7" w:rsidR="006D25AC" w:rsidRPr="006D25AC" w:rsidRDefault="006D25AC" w:rsidP="006D25AC">
            <w:pPr>
              <w:jc w:val="center"/>
              <w:rPr>
                <w:rFonts w:asciiTheme="majorHAnsi" w:eastAsia="Calibri" w:hAnsiTheme="majorHAnsi" w:cstheme="majorHAnsi"/>
                <w:sz w:val="22"/>
                <w:szCs w:val="22"/>
              </w:rPr>
            </w:pPr>
            <w:r w:rsidRPr="006D25AC">
              <w:rPr>
                <w:rFonts w:asciiTheme="majorHAnsi" w:hAnsiTheme="majorHAnsi" w:cstheme="majorHAnsi"/>
                <w:sz w:val="22"/>
                <w:szCs w:val="22"/>
              </w:rPr>
              <w:lastRenderedPageBreak/>
              <w:t>7.27</w:t>
            </w:r>
          </w:p>
        </w:tc>
        <w:tc>
          <w:tcPr>
            <w:tcW w:w="7977" w:type="dxa"/>
            <w:vAlign w:val="center"/>
          </w:tcPr>
          <w:p w14:paraId="1E6446FE" w14:textId="6C186A23" w:rsidR="006D25AC" w:rsidRPr="006D25AC" w:rsidRDefault="006D25AC" w:rsidP="006D25AC">
            <w:pPr>
              <w:jc w:val="both"/>
              <w:rPr>
                <w:rFonts w:asciiTheme="majorHAnsi" w:eastAsia="Calibri" w:hAnsiTheme="majorHAnsi" w:cstheme="majorHAnsi"/>
                <w:sz w:val="22"/>
                <w:szCs w:val="22"/>
              </w:rPr>
            </w:pPr>
            <w:r w:rsidRPr="006D25AC">
              <w:rPr>
                <w:rFonts w:asciiTheme="majorHAnsi" w:hAnsiTheme="majorHAnsi" w:cstheme="majorHAnsi"/>
                <w:sz w:val="22"/>
                <w:szCs w:val="22"/>
              </w:rPr>
              <w:t>Virtuves zonā izvietotie tvaika nosūcēji ir aprīkoti ar infrasarkanajiem darbības sensoriem.</w:t>
            </w:r>
          </w:p>
        </w:tc>
        <w:tc>
          <w:tcPr>
            <w:tcW w:w="1985" w:type="dxa"/>
          </w:tcPr>
          <w:p w14:paraId="7FACC077"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734513212"/>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216089E5"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66030804"/>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08042FAC" w14:textId="0F96E8FE"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775671789"/>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6D25AC" w14:paraId="1D1A1085" w14:textId="77777777" w:rsidTr="00B10E9E">
        <w:trPr>
          <w:jc w:val="center"/>
        </w:trPr>
        <w:tc>
          <w:tcPr>
            <w:tcW w:w="665" w:type="dxa"/>
            <w:shd w:val="clear" w:color="auto" w:fill="FFFF00"/>
            <w:vAlign w:val="center"/>
          </w:tcPr>
          <w:p w14:paraId="517A6837" w14:textId="77777777" w:rsidR="006D25AC" w:rsidRPr="006D25AC" w:rsidRDefault="006D25AC" w:rsidP="006D25AC">
            <w:pPr>
              <w:jc w:val="center"/>
              <w:rPr>
                <w:rFonts w:asciiTheme="majorHAnsi" w:hAnsiTheme="majorHAnsi" w:cstheme="majorHAnsi"/>
                <w:sz w:val="22"/>
                <w:szCs w:val="22"/>
              </w:rPr>
            </w:pPr>
            <w:r w:rsidRPr="006D25AC">
              <w:rPr>
                <w:rFonts w:asciiTheme="majorHAnsi" w:hAnsiTheme="majorHAnsi" w:cstheme="majorHAnsi"/>
                <w:sz w:val="22"/>
                <w:szCs w:val="22"/>
              </w:rPr>
              <w:t>7.29</w:t>
            </w:r>
          </w:p>
          <w:p w14:paraId="16D978F2" w14:textId="77777777" w:rsidR="006D25AC" w:rsidRPr="006D25AC" w:rsidRDefault="006D25AC" w:rsidP="006D25AC">
            <w:pPr>
              <w:jc w:val="center"/>
              <w:rPr>
                <w:rFonts w:asciiTheme="majorHAnsi" w:eastAsia="Calibri" w:hAnsiTheme="majorHAnsi" w:cstheme="majorHAnsi"/>
                <w:sz w:val="22"/>
                <w:szCs w:val="22"/>
              </w:rPr>
            </w:pPr>
          </w:p>
        </w:tc>
        <w:tc>
          <w:tcPr>
            <w:tcW w:w="7977" w:type="dxa"/>
            <w:vAlign w:val="center"/>
          </w:tcPr>
          <w:p w14:paraId="3001A070" w14:textId="5FFCDDA5" w:rsidR="006D25AC" w:rsidRPr="006D25AC" w:rsidRDefault="006D25AC" w:rsidP="006D25AC">
            <w:pPr>
              <w:jc w:val="both"/>
              <w:rPr>
                <w:rFonts w:asciiTheme="majorHAnsi" w:eastAsia="Calibri" w:hAnsiTheme="majorHAnsi" w:cstheme="majorHAnsi"/>
                <w:sz w:val="22"/>
                <w:szCs w:val="22"/>
              </w:rPr>
            </w:pPr>
            <w:r w:rsidRPr="006D25AC">
              <w:rPr>
                <w:rFonts w:asciiTheme="majorHAnsi" w:hAnsiTheme="majorHAnsi" w:cstheme="majorHAnsi"/>
                <w:sz w:val="22"/>
                <w:szCs w:val="22"/>
              </w:rPr>
              <w:t>Ja uzņēmums nav pievienots kopējam elektrotīklam, elektrība tiek ražota, izmantojot energoefektīvus ģeneratorus.</w:t>
            </w:r>
          </w:p>
        </w:tc>
        <w:tc>
          <w:tcPr>
            <w:tcW w:w="1985" w:type="dxa"/>
          </w:tcPr>
          <w:p w14:paraId="02CFF0B7"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750395459"/>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7E5253ED"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184982902"/>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4974B394" w14:textId="376A94D3"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3515871"/>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1DA42C0A"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00465D4F">
              <w:rPr>
                <w:rFonts w:asciiTheme="majorHAnsi" w:eastAsia="Calibri" w:hAnsiTheme="majorHAnsi" w:cstheme="majorHAnsi"/>
                <w:b/>
                <w:bCs/>
                <w:color w:val="000000" w:themeColor="text1"/>
                <w:sz w:val="18"/>
                <w:szCs w:val="18"/>
              </w:rPr>
              <w:t>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0784A393"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lastRenderedPageBreak/>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lastRenderedPageBreak/>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6D25AC" w:rsidRDefault="00BB156C" w:rsidP="00BB156C">
            <w:pPr>
              <w:jc w:val="center"/>
              <w:rPr>
                <w:rFonts w:asciiTheme="majorHAnsi" w:hAnsiTheme="majorHAnsi" w:cstheme="majorHAnsi"/>
                <w:sz w:val="18"/>
                <w:szCs w:val="18"/>
              </w:rPr>
            </w:pPr>
            <w:r w:rsidRPr="006D25AC">
              <w:rPr>
                <w:rFonts w:asciiTheme="majorHAnsi" w:hAnsiTheme="majorHAnsi" w:cstheme="majorHAnsi"/>
                <w:sz w:val="18"/>
                <w:szCs w:val="18"/>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lastRenderedPageBreak/>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3083CC4C" w14:textId="72B39C9A" w:rsidR="002C5652" w:rsidRDefault="002B6425" w:rsidP="006D25A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4A384CB7"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006D25AC">
              <w:rPr>
                <w:rFonts w:asciiTheme="majorHAnsi" w:eastAsia="Calibri" w:hAnsiTheme="majorHAnsi" w:cstheme="majorHAnsi"/>
                <w:color w:val="000000" w:themeColor="text1"/>
                <w:sz w:val="22"/>
                <w:szCs w:val="22"/>
                <w:lang w:val="lv-LV"/>
              </w:rPr>
              <w:t>Restorani</w:t>
            </w:r>
            <w:r w:rsidRPr="00465D4F">
              <w:rPr>
                <w:rFonts w:asciiTheme="majorHAnsi" w:eastAsia="Calibri" w:hAnsiTheme="majorHAnsi" w:cstheme="majorHAnsi"/>
                <w:color w:val="000000" w:themeColor="text1"/>
                <w:sz w:val="22"/>
                <w:szCs w:val="22"/>
                <w:lang w:val="lv-LV"/>
              </w:rPr>
              <w:t>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pamatinformācija Excel pielikuma dokumentā: </w:t>
            </w:r>
          </w:p>
          <w:p w14:paraId="23BF5533" w14:textId="30A93BAE"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Pr="00465D4F">
              <w:rPr>
                <w:rFonts w:asciiTheme="majorHAnsi" w:eastAsia="Calibri" w:hAnsiTheme="majorHAnsi" w:cstheme="majorHAnsi"/>
                <w:b/>
                <w:bCs/>
                <w:color w:val="000000" w:themeColor="text1"/>
                <w:sz w:val="22"/>
                <w:szCs w:val="22"/>
                <w:lang w:val="lv-LV"/>
              </w:rPr>
              <w:t>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47505174"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00465D4F">
              <w:rPr>
                <w:rFonts w:asciiTheme="majorHAnsi" w:eastAsia="Calibri" w:hAnsiTheme="majorHAnsi" w:cstheme="majorHAnsi"/>
                <w:b/>
                <w:bCs/>
                <w:color w:val="000000" w:themeColor="text1"/>
                <w:sz w:val="22"/>
                <w:szCs w:val="22"/>
                <w:lang w:val="lv-LV"/>
              </w:rPr>
              <w:t>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79E75F5B"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006D25AC">
              <w:rPr>
                <w:rFonts w:asciiTheme="majorHAnsi" w:eastAsia="Calibri" w:hAnsiTheme="majorHAnsi" w:cstheme="majorHAnsi"/>
                <w:color w:val="000000" w:themeColor="text1"/>
                <w:sz w:val="22"/>
                <w:szCs w:val="22"/>
                <w:lang w:val="lv-LV"/>
              </w:rPr>
              <w:t>Restorani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6D25AC" w14:paraId="4538B87D" w14:textId="77777777" w:rsidTr="00F40462">
        <w:tc>
          <w:tcPr>
            <w:tcW w:w="987" w:type="dxa"/>
            <w:shd w:val="clear" w:color="auto" w:fill="FFFF00"/>
            <w:vAlign w:val="center"/>
          </w:tcPr>
          <w:p w14:paraId="5962C473" w14:textId="2E05D456" w:rsidR="006D25AC" w:rsidRDefault="006D25AC" w:rsidP="006D25AC">
            <w:pPr>
              <w:jc w:val="center"/>
              <w:rPr>
                <w:rFonts w:asciiTheme="majorHAnsi" w:eastAsia="Calibri" w:hAnsiTheme="majorHAnsi" w:cstheme="majorHAnsi"/>
                <w:sz w:val="22"/>
                <w:szCs w:val="22"/>
              </w:rPr>
            </w:pPr>
            <w:r>
              <w:rPr>
                <w:rFonts w:asciiTheme="minorHAnsi" w:eastAsia="Calibri" w:hAnsiTheme="minorHAnsi" w:cstheme="minorHAnsi"/>
                <w:sz w:val="22"/>
                <w:szCs w:val="22"/>
                <w:lang w:val="lv-LV"/>
              </w:rPr>
              <w:t>6.10</w:t>
            </w:r>
          </w:p>
        </w:tc>
        <w:tc>
          <w:tcPr>
            <w:tcW w:w="8222" w:type="dxa"/>
            <w:vAlign w:val="center"/>
          </w:tcPr>
          <w:p w14:paraId="3D1762DE" w14:textId="44140219" w:rsidR="006D25AC" w:rsidRPr="00BB156C" w:rsidRDefault="006D25AC" w:rsidP="006D25AC">
            <w:pPr>
              <w:rPr>
                <w:rFonts w:asciiTheme="majorHAnsi" w:eastAsia="Calibri" w:hAnsiTheme="majorHAnsi" w:cstheme="majorHAnsi"/>
                <w:color w:val="000000" w:themeColor="text1"/>
                <w:sz w:val="22"/>
                <w:szCs w:val="22"/>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74018B81"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166B2398" w14:textId="52D40762" w:rsidR="008C5B48" w:rsidRDefault="002B6425">
      <w:pPr>
        <w:rPr>
          <w:rFonts w:ascii="Calibri" w:eastAsia="Calibri" w:hAnsi="Calibri" w:cs="Calibri"/>
          <w:b/>
        </w:rPr>
      </w:pPr>
      <w:r>
        <w:rPr>
          <w:rFonts w:ascii="Calibri" w:eastAsia="Calibri" w:hAnsi="Calibri" w:cs="Calibri"/>
        </w:rPr>
        <w:br w:type="page"/>
      </w:r>
      <w:r>
        <w:rPr>
          <w:rFonts w:ascii="Calibri" w:eastAsia="Calibri" w:hAnsi="Calibri" w:cs="Calibri"/>
          <w:b/>
        </w:rPr>
        <w:lastRenderedPageBreak/>
        <w:t>SAISTĪBU APLIECINĀJUMS</w:t>
      </w:r>
    </w:p>
    <w:p w14:paraId="55E51B8A" w14:textId="77777777" w:rsidR="00465D4F" w:rsidRPr="00465D4F" w:rsidRDefault="00465D4F">
      <w:pPr>
        <w:rPr>
          <w:rFonts w:ascii="Calibri" w:eastAsia="Calibri" w:hAnsi="Calibri" w:cs="Calibri"/>
        </w:rPr>
      </w:pPr>
    </w:p>
    <w:p w14:paraId="0EB9E1B2" w14:textId="6B71DB3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639FFA02" w14:textId="09F3C8FE"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16ECA3F0" w14:textId="68725D10"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078ED40F" w14:textId="77777777" w:rsidR="000213CA" w:rsidRDefault="000213CA">
            <w:pPr>
              <w:widowControl/>
              <w:tabs>
                <w:tab w:val="left" w:pos="1080"/>
                <w:tab w:val="left" w:pos="3960"/>
              </w:tabs>
              <w:rPr>
                <w:rFonts w:ascii="Calibri" w:eastAsia="Calibri" w:hAnsi="Calibri" w:cs="Calibri"/>
                <w:sz w:val="22"/>
                <w:szCs w:val="22"/>
                <w:u w:val="single"/>
              </w:rPr>
            </w:pPr>
          </w:p>
          <w:p w14:paraId="33F3A220" w14:textId="77777777" w:rsidR="000213CA" w:rsidRDefault="000213CA">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rsidSect="003D645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D886" w14:textId="77777777" w:rsidR="003D6454" w:rsidRDefault="003D6454">
      <w:r>
        <w:separator/>
      </w:r>
    </w:p>
  </w:endnote>
  <w:endnote w:type="continuationSeparator" w:id="0">
    <w:p w14:paraId="177B40E4" w14:textId="77777777" w:rsidR="003D6454" w:rsidRDefault="003D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0F31" w14:textId="77777777" w:rsidR="003D6454" w:rsidRDefault="003D6454">
      <w:r>
        <w:separator/>
      </w:r>
    </w:p>
  </w:footnote>
  <w:footnote w:type="continuationSeparator" w:id="0">
    <w:p w14:paraId="71B14A0F" w14:textId="77777777" w:rsidR="003D6454" w:rsidRDefault="003D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95C0E87"/>
    <w:multiLevelType w:val="hybridMultilevel"/>
    <w:tmpl w:val="FFDA02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5"/>
  </w:num>
  <w:num w:numId="3" w16cid:durableId="2113473161">
    <w:abstractNumId w:val="10"/>
  </w:num>
  <w:num w:numId="4" w16cid:durableId="2087995434">
    <w:abstractNumId w:val="13"/>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7"/>
  </w:num>
  <w:num w:numId="11" w16cid:durableId="1975326699">
    <w:abstractNumId w:val="12"/>
  </w:num>
  <w:num w:numId="12" w16cid:durableId="308827826">
    <w:abstractNumId w:val="16"/>
  </w:num>
  <w:num w:numId="13" w16cid:durableId="1147087122">
    <w:abstractNumId w:val="5"/>
  </w:num>
  <w:num w:numId="14" w16cid:durableId="1135369226">
    <w:abstractNumId w:val="9"/>
  </w:num>
  <w:num w:numId="15" w16cid:durableId="1618949268">
    <w:abstractNumId w:val="8"/>
  </w:num>
  <w:num w:numId="16" w16cid:durableId="1346203189">
    <w:abstractNumId w:val="20"/>
  </w:num>
  <w:num w:numId="17" w16cid:durableId="1673920631">
    <w:abstractNumId w:val="2"/>
  </w:num>
  <w:num w:numId="18" w16cid:durableId="918447230">
    <w:abstractNumId w:val="19"/>
  </w:num>
  <w:num w:numId="19" w16cid:durableId="1521815883">
    <w:abstractNumId w:val="18"/>
  </w:num>
  <w:num w:numId="20" w16cid:durableId="1326276432">
    <w:abstractNumId w:val="11"/>
  </w:num>
  <w:num w:numId="21" w16cid:durableId="1383334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907BA"/>
    <w:rsid w:val="000A15C4"/>
    <w:rsid w:val="000F31B4"/>
    <w:rsid w:val="00151258"/>
    <w:rsid w:val="00176E38"/>
    <w:rsid w:val="002424E8"/>
    <w:rsid w:val="002848D5"/>
    <w:rsid w:val="002B6425"/>
    <w:rsid w:val="002C5652"/>
    <w:rsid w:val="002D50A6"/>
    <w:rsid w:val="002F5154"/>
    <w:rsid w:val="003D6454"/>
    <w:rsid w:val="003E16BE"/>
    <w:rsid w:val="00403833"/>
    <w:rsid w:val="0041453A"/>
    <w:rsid w:val="00425FE2"/>
    <w:rsid w:val="00431647"/>
    <w:rsid w:val="00465A18"/>
    <w:rsid w:val="00465D4F"/>
    <w:rsid w:val="004954B2"/>
    <w:rsid w:val="00496FF3"/>
    <w:rsid w:val="004F6720"/>
    <w:rsid w:val="00580682"/>
    <w:rsid w:val="005849BA"/>
    <w:rsid w:val="00602879"/>
    <w:rsid w:val="006615A1"/>
    <w:rsid w:val="00674626"/>
    <w:rsid w:val="006D25AC"/>
    <w:rsid w:val="0071086E"/>
    <w:rsid w:val="00716818"/>
    <w:rsid w:val="00741AC4"/>
    <w:rsid w:val="00752D14"/>
    <w:rsid w:val="00774433"/>
    <w:rsid w:val="007B25C0"/>
    <w:rsid w:val="007C6F92"/>
    <w:rsid w:val="007D1087"/>
    <w:rsid w:val="007E719B"/>
    <w:rsid w:val="007F3F7C"/>
    <w:rsid w:val="00897283"/>
    <w:rsid w:val="008C5B48"/>
    <w:rsid w:val="008C6B68"/>
    <w:rsid w:val="008E59DE"/>
    <w:rsid w:val="008F7D98"/>
    <w:rsid w:val="0097396F"/>
    <w:rsid w:val="009A7C44"/>
    <w:rsid w:val="00A476C7"/>
    <w:rsid w:val="00AD132B"/>
    <w:rsid w:val="00B134E3"/>
    <w:rsid w:val="00B82344"/>
    <w:rsid w:val="00BB156C"/>
    <w:rsid w:val="00BB5D30"/>
    <w:rsid w:val="00BB7E39"/>
    <w:rsid w:val="00C22BAF"/>
    <w:rsid w:val="00D25848"/>
    <w:rsid w:val="00D267C0"/>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3973</Words>
  <Characters>22648</Characters>
  <Application>Microsoft Office Word</Application>
  <DocSecurity>0</DocSecurity>
  <Lines>188</Lines>
  <Paragraphs>53</Paragraphs>
  <ScaleCrop>false</ScaleCrop>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7</cp:revision>
  <dcterms:created xsi:type="dcterms:W3CDTF">2024-04-15T10:19:00Z</dcterms:created>
  <dcterms:modified xsi:type="dcterms:W3CDTF">2024-04-15T10:34:00Z</dcterms:modified>
</cp:coreProperties>
</file>